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2E6" w:rsidRDefault="003142E6" w:rsidP="003142E6">
      <w:pPr>
        <w:spacing w:after="0"/>
        <w:jc w:val="both"/>
        <w:rPr>
          <w:rFonts w:ascii="Arial" w:hAnsi="Arial" w:cs="Arial"/>
          <w:sz w:val="24"/>
          <w:szCs w:val="24"/>
        </w:rPr>
      </w:pPr>
      <w:r>
        <w:rPr>
          <w:rFonts w:ascii="Arial" w:hAnsi="Arial" w:cs="Arial"/>
          <w:b/>
          <w:bCs/>
          <w:sz w:val="24"/>
          <w:szCs w:val="24"/>
        </w:rPr>
        <w:t>ACTA NÚMERO CINCO.- En el s</w:t>
      </w:r>
      <w:r w:rsidRPr="006F6505">
        <w:rPr>
          <w:rFonts w:ascii="Arial" w:hAnsi="Arial" w:cs="Arial"/>
          <w:b/>
          <w:bCs/>
          <w:sz w:val="24"/>
          <w:szCs w:val="24"/>
        </w:rPr>
        <w:t>alón de</w:t>
      </w:r>
      <w:r>
        <w:rPr>
          <w:rFonts w:ascii="Arial" w:hAnsi="Arial" w:cs="Arial"/>
          <w:b/>
          <w:bCs/>
          <w:sz w:val="24"/>
          <w:szCs w:val="24"/>
        </w:rPr>
        <w:t xml:space="preserve"> usos múltiples del Hotel </w:t>
      </w:r>
      <w:proofErr w:type="spellStart"/>
      <w:r>
        <w:rPr>
          <w:rFonts w:ascii="Arial" w:hAnsi="Arial" w:cs="Arial"/>
          <w:b/>
          <w:bCs/>
          <w:sz w:val="24"/>
          <w:szCs w:val="24"/>
        </w:rPr>
        <w:t>Pacific</w:t>
      </w:r>
      <w:proofErr w:type="spellEnd"/>
      <w:r>
        <w:rPr>
          <w:rFonts w:ascii="Arial" w:hAnsi="Arial" w:cs="Arial"/>
          <w:b/>
          <w:bCs/>
          <w:sz w:val="24"/>
          <w:szCs w:val="24"/>
        </w:rPr>
        <w:t xml:space="preserve"> Paradise,</w:t>
      </w:r>
      <w:r w:rsidRPr="006F6505">
        <w:rPr>
          <w:rFonts w:ascii="Arial" w:hAnsi="Arial" w:cs="Arial"/>
          <w:b/>
          <w:bCs/>
          <w:sz w:val="24"/>
          <w:szCs w:val="24"/>
        </w:rPr>
        <w:t xml:space="preserve"> DE VILLA SAN LUIS LA HERRADURA, Departamento de </w:t>
      </w:r>
      <w:r w:rsidRPr="006F6505">
        <w:rPr>
          <w:rFonts w:ascii="Arial" w:hAnsi="Arial" w:cs="Arial"/>
          <w:b/>
          <w:bCs/>
          <w:sz w:val="24"/>
          <w:szCs w:val="24"/>
          <w:u w:val="single"/>
        </w:rPr>
        <w:t>LA PAZ</w:t>
      </w:r>
      <w:r w:rsidRPr="006F6505">
        <w:rPr>
          <w:rFonts w:ascii="Arial" w:hAnsi="Arial" w:cs="Arial"/>
          <w:b/>
          <w:bCs/>
          <w:sz w:val="24"/>
          <w:szCs w:val="24"/>
        </w:rPr>
        <w:t xml:space="preserve">; a las </w:t>
      </w:r>
      <w:r>
        <w:rPr>
          <w:rFonts w:ascii="Arial" w:hAnsi="Arial" w:cs="Arial"/>
          <w:b/>
          <w:bCs/>
          <w:sz w:val="24"/>
          <w:szCs w:val="24"/>
        </w:rPr>
        <w:t>nueve</w:t>
      </w:r>
      <w:r w:rsidRPr="006F6505">
        <w:rPr>
          <w:rFonts w:ascii="Arial" w:hAnsi="Arial" w:cs="Arial"/>
          <w:b/>
          <w:bCs/>
          <w:sz w:val="24"/>
          <w:szCs w:val="24"/>
        </w:rPr>
        <w:t xml:space="preserve"> horas del día </w:t>
      </w:r>
      <w:r>
        <w:rPr>
          <w:rFonts w:ascii="Arial" w:hAnsi="Arial" w:cs="Arial"/>
          <w:b/>
          <w:bCs/>
          <w:sz w:val="24"/>
          <w:szCs w:val="24"/>
          <w:u w:val="single"/>
        </w:rPr>
        <w:t>LUNES DIECIOCHO</w:t>
      </w:r>
      <w:r w:rsidRPr="006F6505">
        <w:rPr>
          <w:rFonts w:ascii="Arial" w:hAnsi="Arial" w:cs="Arial"/>
          <w:b/>
          <w:bCs/>
          <w:sz w:val="24"/>
          <w:szCs w:val="24"/>
          <w:u w:val="single"/>
        </w:rPr>
        <w:t xml:space="preserve"> DE FEBRERO</w:t>
      </w:r>
      <w:r w:rsidRPr="006F6505">
        <w:rPr>
          <w:rFonts w:ascii="Arial" w:hAnsi="Arial" w:cs="Arial"/>
          <w:b/>
          <w:bCs/>
          <w:sz w:val="24"/>
          <w:szCs w:val="24"/>
        </w:rPr>
        <w:t xml:space="preserve"> de dos mil Diecinueve</w:t>
      </w:r>
      <w:r w:rsidRPr="006F6505">
        <w:rPr>
          <w:rFonts w:ascii="Arial" w:hAnsi="Arial" w:cs="Arial"/>
          <w:sz w:val="24"/>
          <w:szCs w:val="24"/>
        </w:rPr>
        <w:t xml:space="preserve">. Siendo este el lugar, día y hora señalado para llevar a cabo la sesión </w:t>
      </w:r>
      <w:r w:rsidRPr="006F6505">
        <w:rPr>
          <w:rFonts w:ascii="Arial" w:hAnsi="Arial" w:cs="Arial"/>
          <w:b/>
          <w:sz w:val="24"/>
          <w:szCs w:val="24"/>
        </w:rPr>
        <w:t>ORDINARIA</w:t>
      </w:r>
      <w:r w:rsidRPr="006F6505">
        <w:rPr>
          <w:rFonts w:ascii="Arial" w:hAnsi="Arial" w:cs="Arial"/>
          <w:sz w:val="24"/>
          <w:szCs w:val="24"/>
        </w:rPr>
        <w:t xml:space="preserve"> del </w:t>
      </w:r>
      <w:r w:rsidRPr="006F6505">
        <w:rPr>
          <w:rFonts w:ascii="Arial" w:hAnsi="Arial" w:cs="Arial"/>
          <w:b/>
          <w:bCs/>
          <w:sz w:val="24"/>
          <w:szCs w:val="24"/>
          <w:u w:val="single"/>
        </w:rPr>
        <w:t>CONCEJO MUNICIPAL PLURAL</w:t>
      </w:r>
      <w:r w:rsidRPr="006F6505">
        <w:rPr>
          <w:rFonts w:ascii="Arial" w:hAnsi="Arial" w:cs="Arial"/>
          <w:sz w:val="24"/>
          <w:szCs w:val="24"/>
        </w:rPr>
        <w:t xml:space="preserve"> de este municipio, convocada y presidida por el Alcalde Municipal: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Napoleón Armando Iraheta Jirón, </w:t>
      </w:r>
      <w:r w:rsidRPr="006F6505">
        <w:rPr>
          <w:rFonts w:ascii="Arial" w:hAnsi="Arial" w:cs="Arial"/>
          <w:sz w:val="24"/>
          <w:szCs w:val="24"/>
        </w:rPr>
        <w:t>con la asistencia del Síndico Municipal</w:t>
      </w:r>
      <w:r w:rsidRPr="006F6505">
        <w:rPr>
          <w:rFonts w:ascii="Arial" w:hAnsi="Arial" w:cs="Arial"/>
          <w:b/>
          <w:sz w:val="24"/>
          <w:szCs w:val="24"/>
        </w:rPr>
        <w:t xml:space="preserve">: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Javier David Cruz Posada, </w:t>
      </w:r>
      <w:r w:rsidRPr="006F6505">
        <w:rPr>
          <w:rFonts w:ascii="Arial" w:hAnsi="Arial" w:cs="Arial"/>
          <w:sz w:val="24"/>
          <w:szCs w:val="24"/>
        </w:rPr>
        <w:t>y de los regidores propietarios en su orden del primero al octavo</w:t>
      </w:r>
      <w:r w:rsidRPr="006F6505">
        <w:rPr>
          <w:rFonts w:ascii="Arial" w:hAnsi="Arial" w:cs="Arial"/>
          <w:b/>
          <w:sz w:val="24"/>
          <w:szCs w:val="24"/>
        </w:rPr>
        <w:t xml:space="preserve"> Sr. Francisco Antonio Cruz Bonilla,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José Rolando Rosales Mendoza, Sra. Mari Isabel Castillo Hernández, </w:t>
      </w:r>
      <w:proofErr w:type="spellStart"/>
      <w:r w:rsidRPr="006F6505">
        <w:rPr>
          <w:rFonts w:ascii="Arial" w:hAnsi="Arial" w:cs="Arial"/>
          <w:b/>
          <w:sz w:val="24"/>
          <w:szCs w:val="24"/>
        </w:rPr>
        <w:t>Profa</w:t>
      </w:r>
      <w:proofErr w:type="spellEnd"/>
      <w:r w:rsidRPr="006F6505">
        <w:rPr>
          <w:rFonts w:ascii="Arial" w:hAnsi="Arial" w:cs="Arial"/>
          <w:b/>
          <w:sz w:val="24"/>
          <w:szCs w:val="24"/>
        </w:rPr>
        <w:t xml:space="preserve">. </w:t>
      </w:r>
      <w:proofErr w:type="spellStart"/>
      <w:r w:rsidRPr="006F6505">
        <w:rPr>
          <w:rFonts w:ascii="Arial" w:hAnsi="Arial" w:cs="Arial"/>
          <w:b/>
          <w:sz w:val="24"/>
          <w:szCs w:val="24"/>
        </w:rPr>
        <w:t>Nelda</w:t>
      </w:r>
      <w:proofErr w:type="spellEnd"/>
      <w:r w:rsidRPr="006F6505">
        <w:rPr>
          <w:rFonts w:ascii="Arial" w:hAnsi="Arial" w:cs="Arial"/>
          <w:b/>
          <w:sz w:val="24"/>
          <w:szCs w:val="24"/>
        </w:rPr>
        <w:t xml:space="preserve"> Rebeca Córdova Santiago, Tte. Milton Galileo González López, Dra. Mirna Guadalupe Martínez Romero,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Ezequiel Córdova Mejía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Benjamín Alcides Ramírez</w:t>
      </w:r>
      <w:r w:rsidRPr="006F6505">
        <w:rPr>
          <w:rFonts w:ascii="Arial" w:hAnsi="Arial" w:cs="Arial"/>
          <w:sz w:val="24"/>
          <w:szCs w:val="24"/>
        </w:rPr>
        <w:t xml:space="preserve">; de los regidores suplentes: en su orden del primero al cuarto: </w:t>
      </w:r>
      <w:r w:rsidRPr="006F6505">
        <w:rPr>
          <w:rFonts w:ascii="Arial" w:hAnsi="Arial" w:cs="Arial"/>
          <w:b/>
          <w:sz w:val="24"/>
          <w:szCs w:val="24"/>
        </w:rPr>
        <w:t xml:space="preserve">Sr. </w:t>
      </w:r>
      <w:proofErr w:type="spellStart"/>
      <w:r w:rsidRPr="006F6505">
        <w:rPr>
          <w:rFonts w:ascii="Arial" w:hAnsi="Arial" w:cs="Arial"/>
          <w:b/>
          <w:sz w:val="24"/>
          <w:szCs w:val="24"/>
        </w:rPr>
        <w:t>Marvin</w:t>
      </w:r>
      <w:proofErr w:type="spellEnd"/>
      <w:r w:rsidRPr="006F6505">
        <w:rPr>
          <w:rFonts w:ascii="Arial" w:hAnsi="Arial" w:cs="Arial"/>
          <w:b/>
          <w:sz w:val="24"/>
          <w:szCs w:val="24"/>
        </w:rPr>
        <w:t xml:space="preserve"> Antonio Portillo Valencia,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Francisco </w:t>
      </w:r>
      <w:proofErr w:type="spellStart"/>
      <w:r w:rsidRPr="006F6505">
        <w:rPr>
          <w:rFonts w:ascii="Arial" w:hAnsi="Arial" w:cs="Arial"/>
          <w:b/>
          <w:sz w:val="24"/>
          <w:szCs w:val="24"/>
        </w:rPr>
        <w:t>Neftaly</w:t>
      </w:r>
      <w:proofErr w:type="spellEnd"/>
      <w:r w:rsidRPr="006F6505">
        <w:rPr>
          <w:rFonts w:ascii="Arial" w:hAnsi="Arial" w:cs="Arial"/>
          <w:b/>
          <w:sz w:val="24"/>
          <w:szCs w:val="24"/>
        </w:rPr>
        <w:t xml:space="preserve"> Reyes Minero, Profesor Melvin Williams fuentes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w:t>
      </w:r>
      <w:proofErr w:type="spellStart"/>
      <w:r>
        <w:rPr>
          <w:rFonts w:ascii="Arial" w:hAnsi="Arial" w:cs="Arial"/>
          <w:b/>
          <w:sz w:val="24"/>
          <w:szCs w:val="24"/>
        </w:rPr>
        <w:t>Orsy</w:t>
      </w:r>
      <w:proofErr w:type="spellEnd"/>
      <w:r>
        <w:rPr>
          <w:rFonts w:ascii="Arial" w:hAnsi="Arial" w:cs="Arial"/>
          <w:b/>
          <w:sz w:val="24"/>
          <w:szCs w:val="24"/>
        </w:rPr>
        <w:t xml:space="preserve"> Minero Díaz</w:t>
      </w:r>
      <w:r w:rsidRPr="006F6505">
        <w:rPr>
          <w:rFonts w:ascii="Arial" w:hAnsi="Arial" w:cs="Arial"/>
          <w:sz w:val="24"/>
          <w:szCs w:val="24"/>
        </w:rPr>
        <w:t xml:space="preserve">, asistidos del secretario Municipal, </w:t>
      </w:r>
      <w:proofErr w:type="spellStart"/>
      <w:r>
        <w:rPr>
          <w:rFonts w:ascii="Arial" w:hAnsi="Arial" w:cs="Arial"/>
          <w:sz w:val="24"/>
          <w:szCs w:val="24"/>
        </w:rPr>
        <w:t>Ro</w:t>
      </w:r>
      <w:r w:rsidRPr="006F6505">
        <w:rPr>
          <w:rFonts w:ascii="Arial" w:hAnsi="Arial" w:cs="Arial"/>
          <w:sz w:val="24"/>
          <w:szCs w:val="24"/>
        </w:rPr>
        <w:t>ny</w:t>
      </w:r>
      <w:proofErr w:type="spellEnd"/>
      <w:r w:rsidRPr="006F6505">
        <w:rPr>
          <w:rFonts w:ascii="Arial" w:hAnsi="Arial" w:cs="Arial"/>
          <w:sz w:val="24"/>
          <w:szCs w:val="24"/>
        </w:rPr>
        <w:t xml:space="preserve"> Erasmo Santillana Asencio. Se da inicio a la sesión y se somete la agenda a consideración del concejo Municipal de la siguiente manera: 1-Bienvenida y Establecimiento de </w:t>
      </w:r>
      <w:proofErr w:type="spellStart"/>
      <w:r w:rsidRPr="006F6505">
        <w:rPr>
          <w:rFonts w:ascii="Arial" w:hAnsi="Arial" w:cs="Arial"/>
          <w:sz w:val="24"/>
          <w:szCs w:val="24"/>
        </w:rPr>
        <w:t>Quorum</w:t>
      </w:r>
      <w:proofErr w:type="spellEnd"/>
      <w:r w:rsidRPr="006F6505">
        <w:rPr>
          <w:rFonts w:ascii="Arial" w:hAnsi="Arial" w:cs="Arial"/>
          <w:sz w:val="24"/>
          <w:szCs w:val="24"/>
        </w:rPr>
        <w:t xml:space="preserve">; 2- Lectura del Acta Anterior; 3- </w:t>
      </w:r>
      <w:r>
        <w:rPr>
          <w:rFonts w:ascii="Arial" w:hAnsi="Arial" w:cs="Arial"/>
          <w:sz w:val="24"/>
          <w:szCs w:val="24"/>
        </w:rPr>
        <w:t>Licencia de Bebidas Alcohólicas</w:t>
      </w:r>
      <w:r w:rsidRPr="006F6505">
        <w:rPr>
          <w:rFonts w:ascii="Arial" w:hAnsi="Arial" w:cs="Arial"/>
          <w:sz w:val="24"/>
          <w:szCs w:val="24"/>
        </w:rPr>
        <w:t>.-</w:t>
      </w:r>
      <w:r>
        <w:rPr>
          <w:rFonts w:ascii="Arial" w:hAnsi="Arial" w:cs="Arial"/>
          <w:sz w:val="24"/>
          <w:szCs w:val="24"/>
        </w:rPr>
        <w:t xml:space="preserve"> 4- Ejecución Forzosa de pago BIN MAN, S.A. DE C.V.; 5- Traslado de Jefaturas; 8- </w:t>
      </w:r>
      <w:r w:rsidRPr="006F6505">
        <w:rPr>
          <w:rFonts w:ascii="Arial" w:hAnsi="Arial" w:cs="Arial"/>
          <w:sz w:val="24"/>
          <w:szCs w:val="24"/>
        </w:rPr>
        <w:t>Otros.-</w:t>
      </w:r>
      <w:r>
        <w:rPr>
          <w:rFonts w:ascii="Arial" w:hAnsi="Arial" w:cs="Arial"/>
          <w:sz w:val="24"/>
          <w:szCs w:val="24"/>
        </w:rPr>
        <w:t xml:space="preserve"> ////////////////////////////////////////////////////////////////////////////////////////////////</w:t>
      </w:r>
    </w:p>
    <w:p w:rsidR="003142E6" w:rsidRDefault="003142E6" w:rsidP="003142E6">
      <w:pPr>
        <w:spacing w:after="0"/>
        <w:jc w:val="both"/>
        <w:rPr>
          <w:rFonts w:ascii="Arial" w:hAnsi="Arial" w:cs="Arial"/>
          <w:sz w:val="24"/>
          <w:szCs w:val="24"/>
          <w:lang w:val="es-ES_tradnl"/>
        </w:rPr>
      </w:pPr>
      <w:r w:rsidRPr="006F6505">
        <w:rPr>
          <w:rFonts w:ascii="Arial" w:hAnsi="Arial" w:cs="Arial"/>
          <w:b/>
          <w:sz w:val="24"/>
          <w:szCs w:val="24"/>
        </w:rPr>
        <w:t>ACUERDO NUMERO UNO.-</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sidRPr="006F6505">
        <w:rPr>
          <w:rFonts w:ascii="Arial" w:hAnsi="Arial" w:cs="Arial"/>
          <w:b/>
          <w:sz w:val="24"/>
          <w:szCs w:val="24"/>
        </w:rPr>
        <w:t>ACUERDA</w:t>
      </w:r>
      <w:r w:rsidRPr="006F6505">
        <w:rPr>
          <w:rFonts w:ascii="Arial" w:hAnsi="Arial" w:cs="Arial"/>
          <w:sz w:val="24"/>
          <w:szCs w:val="24"/>
        </w:rPr>
        <w:t xml:space="preserve"> ratificar el acta anterior en todas sus partes y como constancia es firmada por todos. //////////////////////////////////////////////////////////////////</w:t>
      </w:r>
      <w:r>
        <w:rPr>
          <w:rFonts w:ascii="Arial" w:hAnsi="Arial" w:cs="Arial"/>
          <w:sz w:val="24"/>
          <w:szCs w:val="24"/>
        </w:rPr>
        <w:t>/////////////</w:t>
      </w:r>
      <w:r w:rsidRPr="006F6505">
        <w:rPr>
          <w:rFonts w:ascii="Arial" w:hAnsi="Arial" w:cs="Arial"/>
          <w:b/>
          <w:sz w:val="24"/>
          <w:szCs w:val="24"/>
        </w:rPr>
        <w:t xml:space="preserve">ACUERDO NUMERO </w:t>
      </w:r>
      <w:r>
        <w:rPr>
          <w:rFonts w:ascii="Arial" w:hAnsi="Arial" w:cs="Arial"/>
          <w:b/>
          <w:sz w:val="24"/>
          <w:szCs w:val="24"/>
        </w:rPr>
        <w:t>DOS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w:t>
      </w:r>
      <w:proofErr w:type="spellStart"/>
      <w:r w:rsidRPr="006F6505">
        <w:rPr>
          <w:rFonts w:ascii="Arial" w:hAnsi="Arial" w:cs="Arial"/>
          <w:sz w:val="24"/>
          <w:szCs w:val="24"/>
        </w:rPr>
        <w:t>dela</w:t>
      </w:r>
      <w:proofErr w:type="spellEnd"/>
      <w:r w:rsidRPr="006F6505">
        <w:rPr>
          <w:rFonts w:ascii="Arial" w:hAnsi="Arial" w:cs="Arial"/>
          <w:sz w:val="24"/>
          <w:szCs w:val="24"/>
        </w:rPr>
        <w:t xml:space="preserve"> Paz, en uso de sus facultades que le confiere </w:t>
      </w:r>
      <w:r w:rsidRPr="006F6505">
        <w:rPr>
          <w:rFonts w:ascii="Arial" w:hAnsi="Arial" w:cs="Arial"/>
          <w:sz w:val="24"/>
          <w:szCs w:val="24"/>
          <w:lang w:val="es-ES_tradnl"/>
        </w:rPr>
        <w:t xml:space="preserve">los artículos 204 Nº 3 de la Constitución, 4 numeral 12 del Código Municipal; 2 inciso segundo, 29, 30, 31 y 32 de la Ley Reguladora de la Producción y Comercialización del Alcohol y de las Bebidas Alcohólicas, por tanto el Concejo Municipal </w:t>
      </w:r>
      <w:r w:rsidRPr="006F6505">
        <w:rPr>
          <w:rFonts w:ascii="Arial" w:hAnsi="Arial" w:cs="Arial"/>
          <w:b/>
          <w:sz w:val="24"/>
          <w:szCs w:val="24"/>
        </w:rPr>
        <w:t>ACUERDA:</w:t>
      </w:r>
      <w:r w:rsidRPr="006F6505">
        <w:rPr>
          <w:rFonts w:ascii="Arial" w:hAnsi="Arial" w:cs="Arial"/>
          <w:sz w:val="24"/>
          <w:szCs w:val="24"/>
        </w:rPr>
        <w:t xml:space="preserve"> Autorizar el </w:t>
      </w:r>
      <w:r w:rsidRPr="006F6505">
        <w:rPr>
          <w:rFonts w:ascii="Arial" w:hAnsi="Arial" w:cs="Arial"/>
          <w:sz w:val="24"/>
          <w:szCs w:val="24"/>
          <w:lang w:val="es-ES_tradnl"/>
        </w:rPr>
        <w:t xml:space="preserve">registro en el </w:t>
      </w:r>
      <w:r w:rsidRPr="006F6505">
        <w:rPr>
          <w:rFonts w:ascii="Arial" w:hAnsi="Arial" w:cs="Arial"/>
          <w:sz w:val="24"/>
          <w:szCs w:val="24"/>
        </w:rPr>
        <w:t xml:space="preserve">Libro de Licencias para  </w:t>
      </w:r>
      <w:r w:rsidRPr="006F6505">
        <w:rPr>
          <w:rFonts w:ascii="Arial" w:hAnsi="Arial" w:cs="Arial"/>
          <w:sz w:val="24"/>
          <w:szCs w:val="24"/>
          <w:lang w:val="es-ES_tradnl"/>
        </w:rPr>
        <w:t>Producción y Comercialización de Alcohol y de las Bebidas Alcohólicas 2019;</w:t>
      </w:r>
      <w:r>
        <w:rPr>
          <w:rFonts w:ascii="Arial" w:hAnsi="Arial" w:cs="Arial"/>
          <w:sz w:val="24"/>
          <w:szCs w:val="24"/>
          <w:lang w:val="es-ES_tradnl"/>
        </w:rPr>
        <w:t xml:space="preserve"> del Restaurante Círculo Militar, Administrado por el Presidente Coronel de la Junta Directiva José Salvador Martín Serrano;</w:t>
      </w:r>
      <w:r w:rsidRPr="006F6505">
        <w:rPr>
          <w:rFonts w:ascii="Arial" w:hAnsi="Arial" w:cs="Arial"/>
          <w:sz w:val="24"/>
          <w:szCs w:val="24"/>
          <w:lang w:val="es-ES_tradnl"/>
        </w:rPr>
        <w:t xml:space="preserve"> esto de conformidad a la documentación legal presentada.- Cert</w:t>
      </w:r>
      <w:r>
        <w:rPr>
          <w:rFonts w:ascii="Arial" w:hAnsi="Arial" w:cs="Arial"/>
          <w:sz w:val="24"/>
          <w:szCs w:val="24"/>
          <w:lang w:val="es-ES_tradnl"/>
        </w:rPr>
        <w:t>ifíquese y Notifíquese.- ///////</w:t>
      </w:r>
    </w:p>
    <w:p w:rsidR="003142E6" w:rsidRDefault="003142E6" w:rsidP="003142E6">
      <w:pPr>
        <w:spacing w:after="0"/>
        <w:jc w:val="both"/>
        <w:rPr>
          <w:rFonts w:ascii="Arial" w:hAnsi="Arial" w:cs="Arial"/>
          <w:sz w:val="24"/>
          <w:szCs w:val="24"/>
        </w:rPr>
      </w:pPr>
      <w:r w:rsidRPr="006F6505">
        <w:rPr>
          <w:rFonts w:ascii="Arial" w:hAnsi="Arial" w:cs="Arial"/>
          <w:b/>
          <w:sz w:val="24"/>
          <w:szCs w:val="24"/>
        </w:rPr>
        <w:t xml:space="preserve">ACUERDO </w:t>
      </w:r>
      <w:proofErr w:type="gramStart"/>
      <w:r w:rsidRPr="006F6505">
        <w:rPr>
          <w:rFonts w:ascii="Arial" w:hAnsi="Arial" w:cs="Arial"/>
          <w:b/>
          <w:sz w:val="24"/>
          <w:szCs w:val="24"/>
        </w:rPr>
        <w:t>NUMERO</w:t>
      </w:r>
      <w:proofErr w:type="gramEnd"/>
      <w:r w:rsidRPr="006F6505">
        <w:rPr>
          <w:rFonts w:ascii="Arial" w:hAnsi="Arial" w:cs="Arial"/>
          <w:b/>
          <w:sz w:val="24"/>
          <w:szCs w:val="24"/>
        </w:rPr>
        <w:t xml:space="preserve"> </w:t>
      </w:r>
      <w:r>
        <w:rPr>
          <w:rFonts w:ascii="Arial" w:hAnsi="Arial" w:cs="Arial"/>
          <w:b/>
          <w:sz w:val="24"/>
          <w:szCs w:val="24"/>
        </w:rPr>
        <w:t>TRES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w:t>
      </w:r>
      <w:r>
        <w:rPr>
          <w:rFonts w:ascii="Arial" w:hAnsi="Arial" w:cs="Arial"/>
          <w:sz w:val="24"/>
          <w:szCs w:val="24"/>
        </w:rPr>
        <w:t xml:space="preserve">l y considerando </w:t>
      </w:r>
      <w:r>
        <w:rPr>
          <w:rFonts w:ascii="Arial" w:hAnsi="Arial" w:cs="Arial"/>
          <w:b/>
          <w:sz w:val="24"/>
          <w:szCs w:val="24"/>
        </w:rPr>
        <w:t>I-</w:t>
      </w:r>
      <w:r>
        <w:rPr>
          <w:rFonts w:ascii="Arial" w:hAnsi="Arial" w:cs="Arial"/>
          <w:sz w:val="24"/>
          <w:szCs w:val="24"/>
        </w:rPr>
        <w:t xml:space="preserve"> La sentencia </w:t>
      </w:r>
      <w:proofErr w:type="spellStart"/>
      <w:r>
        <w:rPr>
          <w:rFonts w:ascii="Arial" w:hAnsi="Arial" w:cs="Arial"/>
          <w:sz w:val="24"/>
          <w:szCs w:val="24"/>
        </w:rPr>
        <w:t>proveída</w:t>
      </w:r>
      <w:proofErr w:type="spellEnd"/>
      <w:r>
        <w:rPr>
          <w:rFonts w:ascii="Arial" w:hAnsi="Arial" w:cs="Arial"/>
          <w:sz w:val="24"/>
          <w:szCs w:val="24"/>
        </w:rPr>
        <w:t xml:space="preserve"> en el juicio principal con referencia C-51-14-3; de ejecución forzosa, promovida por la Lic. Blanca Silvia Villegas Linares, como apoderada general judicial de la sociedad BIN MAN, S.A. DE C.V., con NIT # 311095-107-5, contra el Municipio de San Luis La </w:t>
      </w:r>
      <w:r>
        <w:rPr>
          <w:rFonts w:ascii="Arial" w:hAnsi="Arial" w:cs="Arial"/>
          <w:sz w:val="24"/>
          <w:szCs w:val="24"/>
        </w:rPr>
        <w:lastRenderedPageBreak/>
        <w:t xml:space="preserve">Herradura NIT # 0822-271084-101-4, representada por el Alcalde Municipal, y en la cual se ha condenado a este Municipio a pagar a la demandante Sociedad BIN MAN, S. A. de C.V., la cantidad de CIENTO OCHO MIL NOVECIENTOS VEINTISIETE DÓLARES CON VEINTICUATRO CENTAVOS DE DÓLARES DE LOS ESTADOS UNIDOS DE NORTE AMÉRICA; </w:t>
      </w:r>
      <w:r>
        <w:rPr>
          <w:rFonts w:ascii="Arial" w:hAnsi="Arial" w:cs="Arial"/>
          <w:b/>
          <w:sz w:val="24"/>
          <w:szCs w:val="24"/>
        </w:rPr>
        <w:t>II-</w:t>
      </w:r>
      <w:r>
        <w:rPr>
          <w:rFonts w:ascii="Arial" w:hAnsi="Arial" w:cs="Arial"/>
          <w:sz w:val="24"/>
          <w:szCs w:val="24"/>
        </w:rPr>
        <w:t xml:space="preserve"> La previsión presupuestaria y, así mismo lo consignado en el Presupuesto Municipal vigente, para el pago de lo debido, de la sentencia dictada en el proceso con referencia C-51-14-3; por tanto el Concejo Municipal </w:t>
      </w:r>
      <w:r w:rsidRPr="006D2A91">
        <w:rPr>
          <w:rFonts w:ascii="Arial" w:hAnsi="Arial" w:cs="Arial"/>
          <w:b/>
          <w:sz w:val="24"/>
          <w:szCs w:val="24"/>
        </w:rPr>
        <w:t>ACUERDA</w:t>
      </w:r>
      <w:r>
        <w:rPr>
          <w:rFonts w:ascii="Arial" w:hAnsi="Arial" w:cs="Arial"/>
          <w:b/>
          <w:sz w:val="24"/>
          <w:szCs w:val="24"/>
        </w:rPr>
        <w:t>:</w:t>
      </w:r>
      <w:r>
        <w:rPr>
          <w:rFonts w:ascii="Arial" w:hAnsi="Arial" w:cs="Arial"/>
          <w:sz w:val="24"/>
          <w:szCs w:val="24"/>
        </w:rPr>
        <w:t xml:space="preserve"> Autorizar al Tesorero Municipal, Cesar Alonso Villalta Reyes, para la erogación de fondos a nombre de la sociedad BIN MAN, S.A. DE C.V., con Número de Identificación Tributaria número 311095-107-5, por la cantidad </w:t>
      </w:r>
      <w:proofErr w:type="spellStart"/>
      <w:r>
        <w:rPr>
          <w:rFonts w:ascii="Arial" w:hAnsi="Arial" w:cs="Arial"/>
          <w:sz w:val="24"/>
          <w:szCs w:val="24"/>
        </w:rPr>
        <w:t>deCIENTO</w:t>
      </w:r>
      <w:proofErr w:type="spellEnd"/>
      <w:r>
        <w:rPr>
          <w:rFonts w:ascii="Arial" w:hAnsi="Arial" w:cs="Arial"/>
          <w:sz w:val="24"/>
          <w:szCs w:val="24"/>
        </w:rPr>
        <w:t xml:space="preserve"> OCHO MIL NOVECIENTOS VEINTISIETE DÓLARES CON VEINTICUATRO CENTAVOS DE DÓLARES DE LOS ESTADOS UNIDOS DE NORTE AMÉRICA; pagaderos en ocho cuotas mensuales de DOCE MIL CIENTO TRES DÓLARES CON DOS CENTAVOS DE DÓLARES DE LOS ESTADOS UNIDOS DE NORTE AMÉRICA; </w:t>
      </w:r>
      <w:proofErr w:type="spellStart"/>
      <w:r>
        <w:rPr>
          <w:rFonts w:ascii="Arial" w:hAnsi="Arial" w:cs="Arial"/>
          <w:sz w:val="24"/>
          <w:szCs w:val="24"/>
        </w:rPr>
        <w:t>másuna</w:t>
      </w:r>
      <w:proofErr w:type="spellEnd"/>
      <w:r>
        <w:rPr>
          <w:rFonts w:ascii="Arial" w:hAnsi="Arial" w:cs="Arial"/>
          <w:sz w:val="24"/>
          <w:szCs w:val="24"/>
        </w:rPr>
        <w:t xml:space="preserve"> cuota de DOCE MIL CIENTO TRES DÓLARES CON OCHO CENTAVOS DE DÓLARES DE LOS ESTADOS UNIDOS DE NORTE AMÉRICA; gasto que será aplicado al Presupuesto Municipal vigente.- Certifíquese y Notifíquese.- ////////////////</w:t>
      </w:r>
    </w:p>
    <w:p w:rsidR="003142E6" w:rsidRDefault="003142E6" w:rsidP="003142E6">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617262">
        <w:rPr>
          <w:rFonts w:ascii="Arial" w:hAnsi="Arial" w:cs="Arial"/>
          <w:b/>
          <w:sz w:val="24"/>
          <w:szCs w:val="24"/>
        </w:rPr>
        <w:t>.-</w:t>
      </w:r>
      <w:r w:rsidRPr="00617262">
        <w:rPr>
          <w:rFonts w:ascii="Arial" w:hAnsi="Arial" w:cs="Arial"/>
          <w:sz w:val="24"/>
          <w:szCs w:val="24"/>
        </w:rPr>
        <w:t xml:space="preserve"> El Concejo Municipal de la Villa San Luis La Herradura Departamento de La Paz en uso de sus facultades legales que le confiere los Artículos 203 y 204 de la Constitución de la República, en relación con el Artículo 30 Numerales 4 y 14, Artículos 34, 35 del Código Municipal, y Articulo 40 de la Ley de la Carrera Administrativa, y considerando </w:t>
      </w:r>
      <w:r w:rsidRPr="00617262">
        <w:rPr>
          <w:rFonts w:ascii="Arial" w:hAnsi="Arial" w:cs="Arial"/>
          <w:b/>
          <w:sz w:val="24"/>
          <w:szCs w:val="24"/>
        </w:rPr>
        <w:t>I-</w:t>
      </w:r>
      <w:r w:rsidRPr="00617262">
        <w:rPr>
          <w:rFonts w:ascii="Arial" w:hAnsi="Arial" w:cs="Arial"/>
          <w:sz w:val="24"/>
          <w:szCs w:val="24"/>
        </w:rPr>
        <w:t xml:space="preserve"> la propuesta de traslados de personal presentada este día al Concejo Municipal</w:t>
      </w:r>
      <w:r>
        <w:rPr>
          <w:rFonts w:ascii="Arial" w:hAnsi="Arial" w:cs="Arial"/>
          <w:sz w:val="24"/>
          <w:szCs w:val="24"/>
        </w:rPr>
        <w:t xml:space="preserve">, entre </w:t>
      </w:r>
      <w:proofErr w:type="spellStart"/>
      <w:r>
        <w:rPr>
          <w:rFonts w:ascii="Arial" w:eastAsia="Arial Unicode MS" w:hAnsi="Arial" w:cs="Arial"/>
          <w:sz w:val="24"/>
          <w:szCs w:val="24"/>
        </w:rPr>
        <w:t>Wil</w:t>
      </w:r>
      <w:r w:rsidRPr="005772AB">
        <w:rPr>
          <w:rFonts w:ascii="Arial" w:eastAsia="Arial Unicode MS" w:hAnsi="Arial" w:cs="Arial"/>
          <w:sz w:val="24"/>
          <w:szCs w:val="24"/>
        </w:rPr>
        <w:t>ia</w:t>
      </w:r>
      <w:r>
        <w:rPr>
          <w:rFonts w:ascii="Arial" w:eastAsia="Arial Unicode MS" w:hAnsi="Arial" w:cs="Arial"/>
          <w:sz w:val="24"/>
          <w:szCs w:val="24"/>
        </w:rPr>
        <w:t>n</w:t>
      </w:r>
      <w:proofErr w:type="spellEnd"/>
      <w:r w:rsidRPr="005772AB">
        <w:rPr>
          <w:rFonts w:ascii="Arial" w:eastAsia="Arial Unicode MS" w:hAnsi="Arial" w:cs="Arial"/>
          <w:sz w:val="24"/>
          <w:szCs w:val="24"/>
        </w:rPr>
        <w:t xml:space="preserve"> Adalberto Lemus Jefe de</w:t>
      </w:r>
      <w:r>
        <w:rPr>
          <w:rFonts w:ascii="Arial" w:eastAsia="Arial Unicode MS" w:hAnsi="Arial" w:cs="Arial"/>
          <w:sz w:val="24"/>
          <w:szCs w:val="24"/>
        </w:rPr>
        <w:t xml:space="preserve"> la</w:t>
      </w:r>
      <w:r w:rsidRPr="005772AB">
        <w:rPr>
          <w:rFonts w:ascii="Arial" w:eastAsia="Arial Unicode MS" w:hAnsi="Arial" w:cs="Arial"/>
          <w:sz w:val="24"/>
          <w:szCs w:val="24"/>
        </w:rPr>
        <w:t xml:space="preserve"> unidad de Agua Potable de esta Alcaldía Municipal</w:t>
      </w:r>
      <w:r>
        <w:rPr>
          <w:rFonts w:ascii="Arial" w:eastAsia="Arial Unicode MS" w:hAnsi="Arial" w:cs="Arial"/>
          <w:sz w:val="24"/>
          <w:szCs w:val="24"/>
        </w:rPr>
        <w:t xml:space="preserve"> y</w:t>
      </w:r>
      <w:r w:rsidR="009C5578">
        <w:rPr>
          <w:rFonts w:ascii="Arial" w:eastAsia="Arial Unicode MS" w:hAnsi="Arial" w:cs="Arial"/>
          <w:sz w:val="24"/>
          <w:szCs w:val="24"/>
        </w:rPr>
        <w:t xml:space="preserve"> </w:t>
      </w:r>
      <w:r>
        <w:rPr>
          <w:rFonts w:ascii="Arial" w:hAnsi="Arial" w:cs="Arial"/>
          <w:sz w:val="24"/>
          <w:szCs w:val="24"/>
        </w:rPr>
        <w:t>Pablo Alfonso Maravilla, Jefe de Mercado Municipal</w:t>
      </w:r>
      <w:r w:rsidRPr="00617262">
        <w:rPr>
          <w:rFonts w:ascii="Arial" w:hAnsi="Arial" w:cs="Arial"/>
          <w:b/>
          <w:sz w:val="24"/>
          <w:szCs w:val="24"/>
        </w:rPr>
        <w:t xml:space="preserve"> II-</w:t>
      </w:r>
      <w:r w:rsidRPr="00617262">
        <w:rPr>
          <w:rFonts w:ascii="Arial" w:hAnsi="Arial" w:cs="Arial"/>
          <w:sz w:val="24"/>
          <w:szCs w:val="24"/>
        </w:rPr>
        <w:t>Que la rotación y traslado del personal es de beneficio para la Municipalidad en el sentido que permite que los Empleados se vuelvan integrales en la Municipalidad, lo cual es conveniente para la administración porque se fortalece el elemento humano con capacidad y efectividad; por tanto el Concejo Municipal</w:t>
      </w:r>
      <w:r>
        <w:rPr>
          <w:rFonts w:ascii="Arial" w:hAnsi="Arial" w:cs="Arial"/>
          <w:sz w:val="24"/>
          <w:szCs w:val="24"/>
        </w:rPr>
        <w:t xml:space="preserve"> </w:t>
      </w:r>
      <w:r>
        <w:rPr>
          <w:rFonts w:ascii="Arial" w:hAnsi="Arial" w:cs="Arial"/>
          <w:b/>
          <w:sz w:val="24"/>
          <w:szCs w:val="24"/>
        </w:rPr>
        <w:t>ACUERDA:</w:t>
      </w:r>
      <w:r>
        <w:rPr>
          <w:rFonts w:ascii="Arial" w:hAnsi="Arial" w:cs="Arial"/>
          <w:sz w:val="24"/>
          <w:szCs w:val="24"/>
        </w:rPr>
        <w:t xml:space="preserve"> Trasladar a partir del día diecinueve de febrero del corriente año a los empleados siguientes: </w:t>
      </w:r>
      <w:r w:rsidRPr="00FF6205">
        <w:rPr>
          <w:rFonts w:ascii="Arial" w:hAnsi="Arial" w:cs="Arial"/>
          <w:b/>
          <w:sz w:val="24"/>
          <w:szCs w:val="24"/>
        </w:rPr>
        <w:t>1-</w:t>
      </w:r>
      <w:r>
        <w:rPr>
          <w:rFonts w:ascii="Arial" w:eastAsia="Arial Unicode MS" w:hAnsi="Arial" w:cs="Arial"/>
          <w:sz w:val="24"/>
          <w:szCs w:val="24"/>
        </w:rPr>
        <w:t>Wil</w:t>
      </w:r>
      <w:r w:rsidRPr="005772AB">
        <w:rPr>
          <w:rFonts w:ascii="Arial" w:eastAsia="Arial Unicode MS" w:hAnsi="Arial" w:cs="Arial"/>
          <w:sz w:val="24"/>
          <w:szCs w:val="24"/>
        </w:rPr>
        <w:t>ia</w:t>
      </w:r>
      <w:r>
        <w:rPr>
          <w:rFonts w:ascii="Arial" w:eastAsia="Arial Unicode MS" w:hAnsi="Arial" w:cs="Arial"/>
          <w:sz w:val="24"/>
          <w:szCs w:val="24"/>
        </w:rPr>
        <w:t>n</w:t>
      </w:r>
      <w:r w:rsidRPr="005772AB">
        <w:rPr>
          <w:rFonts w:ascii="Arial" w:eastAsia="Arial Unicode MS" w:hAnsi="Arial" w:cs="Arial"/>
          <w:sz w:val="24"/>
          <w:szCs w:val="24"/>
        </w:rPr>
        <w:t xml:space="preserve"> Adalberto Lemus </w:t>
      </w:r>
      <w:r>
        <w:rPr>
          <w:rFonts w:ascii="Arial" w:eastAsia="Arial Unicode MS" w:hAnsi="Arial" w:cs="Arial"/>
          <w:sz w:val="24"/>
          <w:szCs w:val="24"/>
        </w:rPr>
        <w:t xml:space="preserve">actualmente con cargo de </w:t>
      </w:r>
      <w:r w:rsidRPr="005772AB">
        <w:rPr>
          <w:rFonts w:ascii="Arial" w:eastAsia="Arial Unicode MS" w:hAnsi="Arial" w:cs="Arial"/>
          <w:sz w:val="24"/>
          <w:szCs w:val="24"/>
        </w:rPr>
        <w:t>Jefe de</w:t>
      </w:r>
      <w:r>
        <w:rPr>
          <w:rFonts w:ascii="Arial" w:eastAsia="Arial Unicode MS" w:hAnsi="Arial" w:cs="Arial"/>
          <w:sz w:val="24"/>
          <w:szCs w:val="24"/>
        </w:rPr>
        <w:t xml:space="preserve"> la</w:t>
      </w:r>
      <w:r w:rsidRPr="005772AB">
        <w:rPr>
          <w:rFonts w:ascii="Arial" w:eastAsia="Arial Unicode MS" w:hAnsi="Arial" w:cs="Arial"/>
          <w:sz w:val="24"/>
          <w:szCs w:val="24"/>
        </w:rPr>
        <w:t xml:space="preserve"> unidad de Agua Potable</w:t>
      </w:r>
      <w:r>
        <w:rPr>
          <w:rFonts w:ascii="Arial" w:hAnsi="Arial" w:cs="Arial"/>
          <w:sz w:val="24"/>
          <w:szCs w:val="24"/>
        </w:rPr>
        <w:t xml:space="preserve">, pasará </w:t>
      </w:r>
      <w:proofErr w:type="spellStart"/>
      <w:r>
        <w:rPr>
          <w:rFonts w:ascii="Arial" w:hAnsi="Arial" w:cs="Arial"/>
          <w:sz w:val="24"/>
          <w:szCs w:val="24"/>
        </w:rPr>
        <w:t>comoJefe</w:t>
      </w:r>
      <w:proofErr w:type="spellEnd"/>
      <w:r>
        <w:rPr>
          <w:rFonts w:ascii="Arial" w:hAnsi="Arial" w:cs="Arial"/>
          <w:sz w:val="24"/>
          <w:szCs w:val="24"/>
        </w:rPr>
        <w:t xml:space="preserve"> de Mercado Municipal</w:t>
      </w:r>
      <w:r>
        <w:rPr>
          <w:rFonts w:ascii="Arial" w:eastAsia="Arial Unicode MS" w:hAnsi="Arial" w:cs="Arial"/>
          <w:sz w:val="24"/>
          <w:szCs w:val="24"/>
        </w:rPr>
        <w:t xml:space="preserve">, quien devengara el mismo salario que venía devengando antes del presente cambio y desempeñara las funciones establecidas por esta Alcaldía Municipal; </w:t>
      </w:r>
      <w:r w:rsidRPr="002E4935">
        <w:rPr>
          <w:rFonts w:ascii="Arial" w:eastAsia="Arial Unicode MS" w:hAnsi="Arial" w:cs="Arial"/>
          <w:b/>
          <w:sz w:val="24"/>
          <w:szCs w:val="24"/>
        </w:rPr>
        <w:t>2-</w:t>
      </w:r>
      <w:r>
        <w:rPr>
          <w:rFonts w:ascii="Arial" w:hAnsi="Arial" w:cs="Arial"/>
          <w:sz w:val="24"/>
          <w:szCs w:val="24"/>
        </w:rPr>
        <w:t xml:space="preserve">Pablo Alfonso Maravilla, actualmente con cargo de Jefe de Mercado Municipal, pasará como </w:t>
      </w:r>
      <w:r w:rsidRPr="005772AB">
        <w:rPr>
          <w:rFonts w:ascii="Arial" w:eastAsia="Arial Unicode MS" w:hAnsi="Arial" w:cs="Arial"/>
          <w:sz w:val="24"/>
          <w:szCs w:val="24"/>
        </w:rPr>
        <w:t>Jefe de</w:t>
      </w:r>
      <w:r>
        <w:rPr>
          <w:rFonts w:ascii="Arial" w:eastAsia="Arial Unicode MS" w:hAnsi="Arial" w:cs="Arial"/>
          <w:sz w:val="24"/>
          <w:szCs w:val="24"/>
        </w:rPr>
        <w:t xml:space="preserve"> la</w:t>
      </w:r>
      <w:r w:rsidRPr="005772AB">
        <w:rPr>
          <w:rFonts w:ascii="Arial" w:eastAsia="Arial Unicode MS" w:hAnsi="Arial" w:cs="Arial"/>
          <w:sz w:val="24"/>
          <w:szCs w:val="24"/>
        </w:rPr>
        <w:t xml:space="preserve"> unidad de Agua Potable</w:t>
      </w:r>
      <w:r>
        <w:rPr>
          <w:rFonts w:ascii="Arial" w:eastAsia="Arial Unicode MS" w:hAnsi="Arial" w:cs="Arial"/>
          <w:sz w:val="24"/>
          <w:szCs w:val="24"/>
        </w:rPr>
        <w:t xml:space="preserve"> Municipal</w:t>
      </w:r>
      <w:r>
        <w:rPr>
          <w:rFonts w:ascii="Arial" w:hAnsi="Arial" w:cs="Arial"/>
          <w:sz w:val="24"/>
          <w:szCs w:val="24"/>
        </w:rPr>
        <w:t xml:space="preserve">, quien devengará el mismo salario que venía devengando antes del presente </w:t>
      </w:r>
      <w:proofErr w:type="spellStart"/>
      <w:r>
        <w:rPr>
          <w:rFonts w:ascii="Arial" w:hAnsi="Arial" w:cs="Arial"/>
          <w:sz w:val="24"/>
          <w:szCs w:val="24"/>
        </w:rPr>
        <w:t>cambio</w:t>
      </w:r>
      <w:r>
        <w:rPr>
          <w:rFonts w:ascii="Arial" w:eastAsia="Arial Unicode MS" w:hAnsi="Arial" w:cs="Arial"/>
          <w:sz w:val="24"/>
          <w:szCs w:val="24"/>
        </w:rPr>
        <w:t>y</w:t>
      </w:r>
      <w:proofErr w:type="spellEnd"/>
      <w:r>
        <w:rPr>
          <w:rFonts w:ascii="Arial" w:eastAsia="Arial Unicode MS" w:hAnsi="Arial" w:cs="Arial"/>
          <w:sz w:val="24"/>
          <w:szCs w:val="24"/>
        </w:rPr>
        <w:t xml:space="preserve"> desempeñara las funciones establecidas por esta Alcaldía Municipal</w:t>
      </w:r>
      <w:r>
        <w:rPr>
          <w:rFonts w:ascii="Arial" w:hAnsi="Arial" w:cs="Arial"/>
          <w:sz w:val="24"/>
          <w:szCs w:val="24"/>
        </w:rPr>
        <w:t>.- Certifíquese y Notifíquese.- /////</w:t>
      </w:r>
    </w:p>
    <w:p w:rsidR="003142E6" w:rsidRPr="006F6505" w:rsidRDefault="003142E6" w:rsidP="003142E6">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3142E6" w:rsidRPr="006F6505" w:rsidRDefault="003142E6" w:rsidP="003142E6">
      <w:pPr>
        <w:autoSpaceDE w:val="0"/>
        <w:autoSpaceDN w:val="0"/>
        <w:adjustRightInd w:val="0"/>
        <w:spacing w:after="0"/>
        <w:jc w:val="center"/>
        <w:rPr>
          <w:rFonts w:ascii="Arial" w:hAnsi="Arial" w:cs="Arial"/>
          <w:sz w:val="24"/>
          <w:szCs w:val="24"/>
        </w:rPr>
      </w:pPr>
      <w:r w:rsidRPr="006F6505">
        <w:rPr>
          <w:rFonts w:ascii="Arial" w:hAnsi="Arial" w:cs="Arial"/>
          <w:sz w:val="24"/>
          <w:szCs w:val="24"/>
        </w:rPr>
        <w:lastRenderedPageBreak/>
        <w:t>Napoleón Armando Iraheta Jirón.</w:t>
      </w:r>
    </w:p>
    <w:p w:rsidR="003142E6" w:rsidRPr="006F6505" w:rsidRDefault="003142E6" w:rsidP="003142E6">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3142E6" w:rsidRDefault="003142E6" w:rsidP="003142E6">
      <w:pPr>
        <w:autoSpaceDE w:val="0"/>
        <w:autoSpaceDN w:val="0"/>
        <w:adjustRightInd w:val="0"/>
        <w:spacing w:after="0"/>
        <w:jc w:val="center"/>
        <w:rPr>
          <w:rFonts w:ascii="Arial" w:hAnsi="Arial" w:cs="Arial"/>
          <w:sz w:val="24"/>
          <w:szCs w:val="24"/>
        </w:rPr>
      </w:pPr>
    </w:p>
    <w:p w:rsidR="003142E6" w:rsidRPr="006F6505" w:rsidRDefault="003142E6" w:rsidP="000F4783">
      <w:pPr>
        <w:autoSpaceDE w:val="0"/>
        <w:autoSpaceDN w:val="0"/>
        <w:adjustRightInd w:val="0"/>
        <w:spacing w:after="0"/>
        <w:rPr>
          <w:rFonts w:ascii="Arial" w:hAnsi="Arial" w:cs="Arial"/>
          <w:sz w:val="24"/>
          <w:szCs w:val="24"/>
        </w:rPr>
      </w:pPr>
    </w:p>
    <w:p w:rsidR="003142E6" w:rsidRDefault="003142E6" w:rsidP="003142E6">
      <w:pPr>
        <w:autoSpaceDE w:val="0"/>
        <w:autoSpaceDN w:val="0"/>
        <w:adjustRightInd w:val="0"/>
        <w:spacing w:after="0"/>
        <w:jc w:val="center"/>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3142E6" w:rsidRDefault="003142E6" w:rsidP="003142E6">
      <w:pPr>
        <w:autoSpaceDE w:val="0"/>
        <w:autoSpaceDN w:val="0"/>
        <w:adjustRightInd w:val="0"/>
        <w:spacing w:after="0"/>
        <w:jc w:val="both"/>
        <w:rPr>
          <w:rFonts w:ascii="Arial" w:hAnsi="Arial" w:cs="Arial"/>
          <w:sz w:val="24"/>
          <w:szCs w:val="24"/>
        </w:rPr>
      </w:pPr>
    </w:p>
    <w:p w:rsidR="003142E6"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3142E6" w:rsidRDefault="003142E6" w:rsidP="003142E6">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3142E6" w:rsidRDefault="003142E6" w:rsidP="003142E6">
      <w:pPr>
        <w:autoSpaceDE w:val="0"/>
        <w:autoSpaceDN w:val="0"/>
        <w:adjustRightInd w:val="0"/>
        <w:spacing w:after="0"/>
        <w:jc w:val="both"/>
        <w:rPr>
          <w:rFonts w:ascii="Arial" w:hAnsi="Arial" w:cs="Arial"/>
          <w:sz w:val="24"/>
          <w:szCs w:val="24"/>
        </w:rPr>
      </w:pPr>
    </w:p>
    <w:p w:rsidR="003142E6"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3142E6" w:rsidRPr="006F6505" w:rsidRDefault="003142E6" w:rsidP="003142E6">
      <w:pPr>
        <w:autoSpaceDE w:val="0"/>
        <w:autoSpaceDN w:val="0"/>
        <w:adjustRightInd w:val="0"/>
        <w:spacing w:after="0"/>
        <w:jc w:val="both"/>
        <w:rPr>
          <w:rFonts w:ascii="Arial" w:hAnsi="Arial" w:cs="Arial"/>
          <w:sz w:val="24"/>
          <w:szCs w:val="24"/>
        </w:rPr>
      </w:pPr>
    </w:p>
    <w:p w:rsidR="003142E6"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p>
    <w:p w:rsidR="003142E6" w:rsidRPr="006F6505" w:rsidRDefault="003142E6" w:rsidP="003142E6">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3142E6" w:rsidRDefault="003142E6" w:rsidP="003142E6">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3142E6" w:rsidRPr="00916CC7" w:rsidRDefault="003142E6" w:rsidP="003142E6">
      <w:pPr>
        <w:spacing w:after="0"/>
        <w:jc w:val="both"/>
        <w:rPr>
          <w:rFonts w:ascii="Arial" w:hAnsi="Arial" w:cs="Arial"/>
          <w:sz w:val="24"/>
          <w:szCs w:val="24"/>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F4783"/>
    <w:rsid w:val="00216147"/>
    <w:rsid w:val="003142E6"/>
    <w:rsid w:val="009C5578"/>
    <w:rsid w:val="00C26954"/>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2E6"/>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1092</Words>
  <Characters>6011</Characters>
  <Application>Microsoft Office Word</Application>
  <DocSecurity>0</DocSecurity>
  <Lines>50</Lines>
  <Paragraphs>14</Paragraphs>
  <ScaleCrop>false</ScaleCrop>
  <Company/>
  <LinksUpToDate>false</LinksUpToDate>
  <CharactersWithSpaces>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2019-11-19T16:56:00Z</dcterms:created>
  <dcterms:modified xsi:type="dcterms:W3CDTF">2019-11-19T17:08:00Z</dcterms:modified>
</cp:coreProperties>
</file>